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4E5" w:rsidRPr="00205606" w:rsidRDefault="00A129ED">
      <w:pPr>
        <w:spacing w:after="588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noProof/>
        </w:rPr>
        <w:drawing>
          <wp:inline distT="0" distB="0" distL="0" distR="0">
            <wp:extent cx="895350" cy="14287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4E5" w:rsidRPr="00205606" w:rsidRDefault="00A129ED">
      <w:pPr>
        <w:spacing w:after="102"/>
        <w:ind w:right="-449"/>
        <w:rPr>
          <w:rFonts w:ascii="Times New Roman" w:hAnsi="Times New Roman" w:cs="Times New Roman"/>
        </w:rPr>
      </w:pPr>
      <w:r w:rsidRPr="00205606">
        <w:rPr>
          <w:rFonts w:ascii="Times New Roman" w:eastAsia="Arial" w:hAnsi="Times New Roman" w:cs="Times New Roman"/>
          <w:sz w:val="24"/>
        </w:rPr>
        <w:t xml:space="preserve"> </w:t>
      </w:r>
      <w:r w:rsidRPr="0020560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858000" cy="12700"/>
                <wp:effectExtent l="0" t="0" r="0" b="0"/>
                <wp:docPr id="2500" name="Group 2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6858000" cy="12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0" style="width:540pt;height:1pt;mso-position-horizontal-relative:char;mso-position-vertical-relative:line" coordsize="68580,127">
                <v:shape id="Shape 9" style="position:absolute;width:68580;height:0;left:0;top:0;" coordsize="6858000,0" path="m0,0l6858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004E5" w:rsidRPr="00205606" w:rsidRDefault="00A129ED">
      <w:pPr>
        <w:spacing w:after="44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</w:rPr>
        <w:t xml:space="preserve"> </w:t>
      </w:r>
    </w:p>
    <w:p w:rsidR="00205606" w:rsidRPr="00205606" w:rsidRDefault="00A129ED">
      <w:pPr>
        <w:spacing w:after="1" w:line="261" w:lineRule="auto"/>
        <w:ind w:left="-5" w:hanging="10"/>
        <w:rPr>
          <w:rFonts w:ascii="Times New Roman" w:hAnsi="Times New Roman" w:cs="Times New Roman"/>
          <w:b/>
          <w:sz w:val="28"/>
          <w:szCs w:val="28"/>
        </w:rPr>
      </w:pPr>
      <w:r w:rsidRPr="00205606">
        <w:rPr>
          <w:rFonts w:ascii="Times New Roman" w:hAnsi="Times New Roman" w:cs="Times New Roman"/>
          <w:b/>
          <w:sz w:val="28"/>
          <w:szCs w:val="28"/>
        </w:rPr>
        <w:t xml:space="preserve">Conceptual "Stretching" Revisited: Adapting Categories in Comparative Analysis </w:t>
      </w:r>
    </w:p>
    <w:p w:rsidR="003004E5" w:rsidRPr="00205606" w:rsidRDefault="00A129ED">
      <w:pPr>
        <w:spacing w:after="1" w:line="261" w:lineRule="auto"/>
        <w:ind w:left="-5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  <w:u w:val="single"/>
        </w:rPr>
        <w:t>Author(s)</w:t>
      </w:r>
      <w:r w:rsidRPr="00205606">
        <w:rPr>
          <w:rFonts w:ascii="Times New Roman" w:hAnsi="Times New Roman" w:cs="Times New Roman"/>
          <w:sz w:val="24"/>
        </w:rPr>
        <w:t>:</w:t>
      </w:r>
      <w:r w:rsidRPr="00205606">
        <w:rPr>
          <w:rFonts w:ascii="Times New Roman" w:hAnsi="Times New Roman" w:cs="Times New Roman"/>
          <w:sz w:val="24"/>
        </w:rPr>
        <w:t xml:space="preserve"> David Collier, James E. Mahon </w:t>
      </w:r>
      <w:proofErr w:type="gramStart"/>
      <w:r w:rsidRPr="00205606">
        <w:rPr>
          <w:rFonts w:ascii="Times New Roman" w:hAnsi="Times New Roman" w:cs="Times New Roman"/>
          <w:sz w:val="24"/>
        </w:rPr>
        <w:t>and  Jr</w:t>
      </w:r>
      <w:proofErr w:type="gramEnd"/>
      <w:r w:rsidRPr="00205606">
        <w:rPr>
          <w:rFonts w:ascii="Times New Roman" w:hAnsi="Times New Roman" w:cs="Times New Roman"/>
          <w:sz w:val="24"/>
        </w:rPr>
        <w:t>.</w:t>
      </w:r>
    </w:p>
    <w:p w:rsidR="003004E5" w:rsidRPr="00205606" w:rsidRDefault="00A129ED">
      <w:pPr>
        <w:spacing w:after="1" w:line="261" w:lineRule="auto"/>
        <w:ind w:left="-5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  <w:u w:val="single"/>
        </w:rPr>
        <w:t>Source</w:t>
      </w:r>
      <w:r w:rsidRPr="00205606">
        <w:rPr>
          <w:rFonts w:ascii="Times New Roman" w:hAnsi="Times New Roman" w:cs="Times New Roman"/>
          <w:sz w:val="24"/>
        </w:rPr>
        <w:t>:</w:t>
      </w:r>
      <w:r w:rsidRPr="00205606">
        <w:rPr>
          <w:rFonts w:ascii="Times New Roman" w:hAnsi="Times New Roman" w:cs="Times New Roman"/>
          <w:sz w:val="24"/>
        </w:rPr>
        <w:t xml:space="preserve"> </w:t>
      </w:r>
      <w:r w:rsidRPr="00205606">
        <w:rPr>
          <w:rFonts w:ascii="Times New Roman" w:hAnsi="Times New Roman" w:cs="Times New Roman"/>
          <w:sz w:val="25"/>
        </w:rPr>
        <w:t>The American Political Science Review,</w:t>
      </w:r>
      <w:r w:rsidRPr="00205606">
        <w:rPr>
          <w:rFonts w:ascii="Times New Roman" w:hAnsi="Times New Roman" w:cs="Times New Roman"/>
          <w:sz w:val="24"/>
        </w:rPr>
        <w:t xml:space="preserve"> Vol. 87, No. 4 (Dec., 1993), pp. 845-855</w:t>
      </w:r>
    </w:p>
    <w:p w:rsidR="003004E5" w:rsidRPr="00205606" w:rsidRDefault="00A129ED">
      <w:pPr>
        <w:spacing w:after="1" w:line="261" w:lineRule="auto"/>
        <w:ind w:left="-5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  <w:u w:val="single"/>
        </w:rPr>
        <w:t>Published</w:t>
      </w:r>
      <w:r w:rsidRPr="00205606">
        <w:rPr>
          <w:rFonts w:ascii="Times New Roman" w:hAnsi="Times New Roman" w:cs="Times New Roman"/>
          <w:sz w:val="24"/>
        </w:rPr>
        <w:t xml:space="preserve"> </w:t>
      </w:r>
      <w:r w:rsidRPr="00205606">
        <w:rPr>
          <w:rFonts w:ascii="Times New Roman" w:hAnsi="Times New Roman" w:cs="Times New Roman"/>
          <w:sz w:val="24"/>
          <w:u w:val="single"/>
        </w:rPr>
        <w:t>by</w:t>
      </w:r>
      <w:r w:rsidRPr="00205606">
        <w:rPr>
          <w:rFonts w:ascii="Times New Roman" w:hAnsi="Times New Roman" w:cs="Times New Roman"/>
          <w:sz w:val="24"/>
        </w:rPr>
        <w:t>:</w:t>
      </w:r>
      <w:r w:rsidRPr="00205606">
        <w:rPr>
          <w:rFonts w:ascii="Times New Roman" w:hAnsi="Times New Roman" w:cs="Times New Roman"/>
          <w:sz w:val="24"/>
        </w:rPr>
        <w:t xml:space="preserve"> American Political Science Association</w:t>
      </w:r>
    </w:p>
    <w:p w:rsidR="003004E5" w:rsidRPr="00205606" w:rsidRDefault="00A129ED">
      <w:pPr>
        <w:spacing w:after="1" w:line="261" w:lineRule="auto"/>
        <w:ind w:left="-5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  <w:u w:val="single"/>
        </w:rPr>
        <w:t>Stable</w:t>
      </w:r>
      <w:r w:rsidRPr="00205606">
        <w:rPr>
          <w:rFonts w:ascii="Times New Roman" w:hAnsi="Times New Roman" w:cs="Times New Roman"/>
          <w:sz w:val="24"/>
        </w:rPr>
        <w:t xml:space="preserve"> </w:t>
      </w:r>
      <w:r w:rsidRPr="00205606">
        <w:rPr>
          <w:rFonts w:ascii="Times New Roman" w:hAnsi="Times New Roman" w:cs="Times New Roman"/>
          <w:sz w:val="24"/>
          <w:u w:val="single"/>
        </w:rPr>
        <w:t>URL</w:t>
      </w:r>
      <w:r w:rsidRPr="00205606">
        <w:rPr>
          <w:rFonts w:ascii="Times New Roman" w:hAnsi="Times New Roman" w:cs="Times New Roman"/>
          <w:sz w:val="24"/>
        </w:rPr>
        <w:t>:</w:t>
      </w:r>
      <w:r w:rsidRPr="00205606">
        <w:rPr>
          <w:rFonts w:ascii="Times New Roman" w:hAnsi="Times New Roman" w:cs="Times New Roman"/>
          <w:sz w:val="24"/>
        </w:rPr>
        <w:t xml:space="preserve"> https://www.jstor.org/stable/2938818</w:t>
      </w:r>
    </w:p>
    <w:p w:rsidR="003004E5" w:rsidRPr="00205606" w:rsidRDefault="00A129ED">
      <w:pPr>
        <w:spacing w:after="82" w:line="261" w:lineRule="auto"/>
        <w:ind w:left="-5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24"/>
          <w:u w:val="single"/>
        </w:rPr>
        <w:t>Accessed</w:t>
      </w:r>
      <w:r w:rsidRPr="00205606">
        <w:rPr>
          <w:rFonts w:ascii="Times New Roman" w:hAnsi="Times New Roman" w:cs="Times New Roman"/>
          <w:sz w:val="24"/>
        </w:rPr>
        <w:t>:</w:t>
      </w:r>
      <w:r w:rsidRPr="00205606">
        <w:rPr>
          <w:rFonts w:ascii="Times New Roman" w:hAnsi="Times New Roman" w:cs="Times New Roman"/>
          <w:sz w:val="24"/>
        </w:rPr>
        <w:t xml:space="preserve"> 28-08-2018 18</w:t>
      </w:r>
      <w:bookmarkStart w:id="0" w:name="_GoBack"/>
      <w:bookmarkEnd w:id="0"/>
      <w:r w:rsidRPr="00205606">
        <w:rPr>
          <w:rFonts w:ascii="Times New Roman" w:hAnsi="Times New Roman" w:cs="Times New Roman"/>
          <w:sz w:val="24"/>
        </w:rPr>
        <w:t>:25 UTC</w:t>
      </w:r>
    </w:p>
    <w:p w:rsidR="003004E5" w:rsidRPr="00205606" w:rsidRDefault="00A129ED">
      <w:pPr>
        <w:spacing w:after="22"/>
        <w:ind w:right="-449"/>
        <w:rPr>
          <w:rFonts w:ascii="Times New Roman" w:hAnsi="Times New Roman" w:cs="Times New Roman"/>
        </w:rPr>
      </w:pPr>
      <w:r w:rsidRPr="00205606">
        <w:rPr>
          <w:rFonts w:ascii="Times New Roman" w:eastAsia="Arial" w:hAnsi="Times New Roman" w:cs="Times New Roman"/>
          <w:sz w:val="24"/>
        </w:rPr>
        <w:t xml:space="preserve"> </w:t>
      </w:r>
      <w:r w:rsidRPr="0020560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858000" cy="12700"/>
                <wp:effectExtent l="0" t="0" r="0" b="0"/>
                <wp:docPr id="2501" name="Group 2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6858000" cy="12700"/>
                        </a:xfrm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1" style="width:540pt;height:1pt;mso-position-horizontal-relative:char;mso-position-vertical-relative:line" coordsize="68580,127">
                <v:shape id="Shape 20" style="position:absolute;width:68580;height:0;left:0;top:0;" coordsize="6858000,0" path="m0,0l6858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004E5" w:rsidRPr="00205606" w:rsidRDefault="00A129ED">
      <w:pPr>
        <w:spacing w:after="0" w:line="350" w:lineRule="auto"/>
        <w:ind w:left="10" w:hanging="10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18"/>
        </w:rPr>
        <w:t>JSTOR is a not-for-profit service that helps scholars, researchers, and students discover, use, and build upon a wide ra</w:t>
      </w:r>
      <w:r w:rsidRPr="00205606">
        <w:rPr>
          <w:rFonts w:ascii="Times New Roman" w:hAnsi="Times New Roman" w:cs="Times New Roman"/>
          <w:sz w:val="18"/>
        </w:rPr>
        <w:t>nge of content in a trusted digital archive. We use information technology and tools to increase productivity and facilitate new forms of scholarship. For more information about JSTOR, please contact support@jstor.org.</w:t>
      </w:r>
    </w:p>
    <w:p w:rsidR="003004E5" w:rsidRPr="00205606" w:rsidRDefault="00A129ED">
      <w:pPr>
        <w:spacing w:after="83"/>
        <w:rPr>
          <w:rFonts w:ascii="Times New Roman" w:hAnsi="Times New Roman" w:cs="Times New Roman"/>
        </w:rPr>
      </w:pPr>
      <w:r w:rsidRPr="00205606">
        <w:rPr>
          <w:rFonts w:ascii="Times New Roman" w:hAnsi="Times New Roman" w:cs="Times New Roman"/>
          <w:sz w:val="18"/>
        </w:rPr>
        <w:t xml:space="preserve"> </w:t>
      </w:r>
    </w:p>
    <w:p w:rsidR="00205606" w:rsidRPr="00205606" w:rsidRDefault="00A129ED" w:rsidP="00205606">
      <w:pPr>
        <w:spacing w:after="0" w:line="350" w:lineRule="auto"/>
        <w:ind w:left="10" w:hanging="10"/>
        <w:rPr>
          <w:rFonts w:ascii="Times New Roman" w:hAnsi="Times New Roman" w:cs="Times New Roman"/>
          <w:sz w:val="18"/>
        </w:rPr>
      </w:pPr>
      <w:r w:rsidRPr="00205606">
        <w:rPr>
          <w:rFonts w:ascii="Times New Roman" w:hAnsi="Times New Roman" w:cs="Times New Roman"/>
          <w:sz w:val="18"/>
        </w:rPr>
        <w:t>Your use of the JSTOR archive indic</w:t>
      </w:r>
      <w:r w:rsidRPr="00205606">
        <w:rPr>
          <w:rFonts w:ascii="Times New Roman" w:hAnsi="Times New Roman" w:cs="Times New Roman"/>
          <w:sz w:val="18"/>
        </w:rPr>
        <w:t xml:space="preserve">ates your acceptance of the Terms &amp; Conditions of Use, available at </w:t>
      </w:r>
      <w:hyperlink r:id="rId7" w:history="1">
        <w:r w:rsidR="00205606" w:rsidRPr="00205606">
          <w:rPr>
            <w:rStyle w:val="Hyperlink"/>
            <w:rFonts w:ascii="Times New Roman" w:hAnsi="Times New Roman" w:cs="Times New Roman"/>
            <w:sz w:val="18"/>
          </w:rPr>
          <w:t>https://about.jstor.org/terms</w:t>
        </w:r>
      </w:hyperlink>
      <w:r w:rsidR="00205606" w:rsidRPr="00205606">
        <w:rPr>
          <w:rFonts w:ascii="Times New Roman" w:hAnsi="Times New Roman" w:cs="Times New Roman"/>
          <w:sz w:val="18"/>
        </w:rPr>
        <w:t xml:space="preserve"> </w:t>
      </w:r>
    </w:p>
    <w:p w:rsidR="00205606" w:rsidRPr="00205606" w:rsidRDefault="00205606" w:rsidP="00205606">
      <w:pPr>
        <w:spacing w:after="0" w:line="350" w:lineRule="auto"/>
        <w:ind w:left="10" w:hanging="10"/>
        <w:rPr>
          <w:rFonts w:ascii="Times New Roman" w:hAnsi="Times New Roman" w:cs="Times New Roman"/>
          <w:sz w:val="20"/>
        </w:rPr>
      </w:pPr>
    </w:p>
    <w:p w:rsidR="00205606" w:rsidRPr="00205606" w:rsidRDefault="00205606" w:rsidP="00205606">
      <w:pPr>
        <w:spacing w:after="0" w:line="350" w:lineRule="auto"/>
        <w:ind w:left="10" w:hanging="10"/>
        <w:rPr>
          <w:rFonts w:ascii="Times New Roman" w:hAnsi="Times New Roman" w:cs="Times New Roman"/>
          <w:sz w:val="20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205606" w:rsidRPr="00205606" w:rsidRDefault="00205606" w:rsidP="00205606">
      <w:pPr>
        <w:spacing w:after="0"/>
        <w:ind w:left="1512"/>
        <w:rPr>
          <w:rFonts w:ascii="Times New Roman" w:eastAsia="Times New Roman" w:hAnsi="Times New Roman" w:cs="Times New Roman"/>
          <w:sz w:val="16"/>
        </w:rPr>
      </w:pPr>
    </w:p>
    <w:p w:rsidR="003004E5" w:rsidRPr="00205606" w:rsidRDefault="00A129ED" w:rsidP="00205606">
      <w:pPr>
        <w:spacing w:after="0"/>
        <w:jc w:val="center"/>
        <w:rPr>
          <w:rFonts w:ascii="Times New Roman" w:hAnsi="Times New Roman" w:cs="Times New Roman"/>
        </w:rPr>
      </w:pPr>
      <w:r w:rsidRPr="00205606">
        <w:rPr>
          <w:rFonts w:ascii="Times New Roman" w:eastAsia="Times New Roman" w:hAnsi="Times New Roman" w:cs="Times New Roman"/>
          <w:sz w:val="16"/>
        </w:rPr>
        <w:t>This cont</w:t>
      </w:r>
      <w:r w:rsidRPr="00205606">
        <w:rPr>
          <w:rFonts w:ascii="Times New Roman" w:eastAsia="Times New Roman" w:hAnsi="Times New Roman" w:cs="Times New Roman"/>
          <w:sz w:val="16"/>
        </w:rPr>
        <w:t>ent downloaded from 129.252.33.84 on Tue, 28 Aug 2018 18:25:50 UTC</w:t>
      </w:r>
    </w:p>
    <w:p w:rsidR="003004E5" w:rsidRDefault="00205606" w:rsidP="00205606">
      <w:pPr>
        <w:spacing w:after="0"/>
        <w:ind w:firstLine="720"/>
        <w:jc w:val="center"/>
      </w:pPr>
      <w:r w:rsidRPr="0020560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66675</wp:posOffset>
            </wp:positionH>
            <wp:positionV relativeFrom="paragraph">
              <wp:posOffset>-99695</wp:posOffset>
            </wp:positionV>
            <wp:extent cx="625475" cy="847725"/>
            <wp:effectExtent l="0" t="0" r="3175" b="9525"/>
            <wp:wrapSquare wrapText="bothSides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29ED" w:rsidRPr="00205606">
        <w:rPr>
          <w:rFonts w:ascii="Times New Roman" w:eastAsia="Times New Roman" w:hAnsi="Times New Roman" w:cs="Times New Roman"/>
          <w:sz w:val="16"/>
        </w:rPr>
        <w:t>All use subject to https://about</w:t>
      </w:r>
      <w:r w:rsidR="00A129ED">
        <w:rPr>
          <w:rFonts w:ascii="Times New Roman" w:eastAsia="Times New Roman" w:hAnsi="Times New Roman" w:cs="Times New Roman"/>
          <w:sz w:val="16"/>
        </w:rPr>
        <w:t>.jstor.org/terms</w:t>
      </w:r>
    </w:p>
    <w:p w:rsidR="003004E5" w:rsidRDefault="003004E5">
      <w:pPr>
        <w:sectPr w:rsidR="003004E5">
          <w:footerReference w:type="even" r:id="rId9"/>
          <w:footerReference w:type="default" r:id="rId10"/>
          <w:footerReference w:type="first" r:id="rId11"/>
          <w:pgSz w:w="12240" w:h="16000"/>
          <w:pgMar w:top="720" w:right="1169" w:bottom="1440" w:left="720" w:header="720" w:footer="720" w:gutter="0"/>
          <w:cols w:space="720"/>
        </w:sectPr>
      </w:pP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253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482" name="Picture 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Picture 48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552" name="Picture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Picture 55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628" name="Picture 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Picture 6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746" name="Picture 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Picture 74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875" name="Picture 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" name="Picture 87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1022" name="Picture 1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Picture 102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004E5" w:rsidRDefault="00A129ED">
      <w:pPr>
        <w:spacing w:after="0"/>
        <w:ind w:left="-1440" w:right="10145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56348" cy="10581132"/>
            <wp:effectExtent l="0" t="0" r="0" b="0"/>
            <wp:wrapTopAndBottom/>
            <wp:docPr id="1176" name="Picture 1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Picture 117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81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004E5">
      <w:footerReference w:type="even" r:id="rId23"/>
      <w:footerReference w:type="default" r:id="rId24"/>
      <w:footerReference w:type="first" r:id="rId25"/>
      <w:pgSz w:w="11585" w:h="16823"/>
      <w:pgMar w:top="1440" w:right="1440" w:bottom="1440" w:left="1440" w:header="720" w:footer="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9ED" w:rsidRDefault="00A129ED">
      <w:pPr>
        <w:spacing w:after="0" w:line="240" w:lineRule="auto"/>
      </w:pPr>
      <w:r>
        <w:separator/>
      </w:r>
    </w:p>
  </w:endnote>
  <w:endnote w:type="continuationSeparator" w:id="0">
    <w:p w:rsidR="00A129ED" w:rsidRDefault="00A12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3004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3004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3004E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129.252.33.84 on Tue, 28 Aug 2018 18:25:50 UTC</w:t>
    </w:r>
  </w:p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129.252.33.84 on Tue, 28 Aug 2018 18:25:50 UTC</w:t>
    </w:r>
  </w:p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</w:t>
    </w:r>
    <w:r>
      <w:rPr>
        <w:rFonts w:ascii="Times New Roman" w:eastAsia="Times New Roman" w:hAnsi="Times New Roman" w:cs="Times New Roman"/>
        <w:sz w:val="16"/>
      </w:rPr>
      <w:t>ontent downloaded from 129.252.33.84 on Tue, 28 Aug 2018 18:25:50 UTC</w:t>
    </w:r>
  </w:p>
  <w:p w:rsidR="003004E5" w:rsidRDefault="00A129ED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9ED" w:rsidRDefault="00A129ED">
      <w:pPr>
        <w:spacing w:after="0" w:line="240" w:lineRule="auto"/>
      </w:pPr>
      <w:r>
        <w:separator/>
      </w:r>
    </w:p>
  </w:footnote>
  <w:footnote w:type="continuationSeparator" w:id="0">
    <w:p w:rsidR="00A129ED" w:rsidRDefault="00A12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E5"/>
    <w:rsid w:val="00205606"/>
    <w:rsid w:val="003004E5"/>
    <w:rsid w:val="00A1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A29D9"/>
  <w15:docId w15:val="{ACD1C22C-6214-4C4C-8F54-4F942DA5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5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jpg"/><Relationship Id="rId7" Type="http://schemas.openxmlformats.org/officeDocument/2006/relationships/hyperlink" Target="https://about.jstor.org/terms" TargetMode="Externa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3.xml"/><Relationship Id="rId24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6.jpg"/><Relationship Id="rId23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Conceptual "Stretching" Revisited: Adapting Categories in Comparative Analysis</vt:lpstr>
    </vt:vector>
  </TitlesOfParts>
  <Company>VCU Libraries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Conceptual "Stretching" Revisited: Adapting Categories in Comparative Analysis</dc:title>
  <dc:subject/>
  <dc:creator>Elfaz Shebi</dc:creator>
  <cp:keywords/>
  <cp:lastModifiedBy>Elfaz Shebi</cp:lastModifiedBy>
  <cp:revision>2</cp:revision>
  <dcterms:created xsi:type="dcterms:W3CDTF">2018-10-11T14:19:00Z</dcterms:created>
  <dcterms:modified xsi:type="dcterms:W3CDTF">2018-10-11T14:19:00Z</dcterms:modified>
</cp:coreProperties>
</file>